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E2EEB">
      <w:pPr>
        <w:spacing w:after="0" w:line="360" w:lineRule="auto"/>
        <w:jc w:val="right"/>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 xml:space="preserve">Нечаева Елена Сергеевна </w:t>
      </w:r>
    </w:p>
    <w:p w14:paraId="36DBDC29">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 воспитатель </w:t>
      </w:r>
    </w:p>
    <w:p w14:paraId="5A55F83D">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МДОУ детский сад № 209</w:t>
      </w:r>
    </w:p>
    <w:p w14:paraId="7DE1D0DB">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 г. Ярославль</w:t>
      </w:r>
    </w:p>
    <w:p w14:paraId="341B191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Фольклор как способ развития речи умственно отсталых детей.</w:t>
      </w:r>
    </w:p>
    <w:p w14:paraId="216080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большое внимание уделяется проблеме помощи детям с ограниченными возможностями. Для детей с умеренной интеллектуальной недостаточностью, помимо их позднего развития и значительного снижения интеллекта, являются также грубые нарушения всех сторон психики: внимания, памяти, мышления, речи, моторики, эмоциональной сферы. Таким детям свойственно крайне слабое произвольное внимание, нарушение мышления, которое непосредственно сказывается на владении речью. В младшем возрасте умственно отсталые дети с большим трудом понимают чужую речь, в лучшем случае улавливают тон, интонацию, мимику говорящего и отдельные опорные слова, относящиеся к его потребностям. Собственная речь у детей с отклонениями либо отсутствует, либо формируется с большим запозданием: многие из них начинают произносить отдельные слова в 5-6 лет. Дети, не умеющие говорить, обращаются к взрослым жестами, отдельными звуками, особыми словами, в которые они вкладывают определённый смысл. Фразовая речь отличается большим количеством фонетических и грамматических искажений и представлена однословными и двухсловными предложениями. В разговоре они ограничиваются выражением самых простых своих желаний и ощущений. В методике развития речи приняты две основные формы работы над речью детей: обучение на занятиях и руководство развитием речи детей в повседневной жизни. Речь детей, с нарушениями в развитии, формируется в процессе разнообразной деятельности. Но если педагог не будет целенаправленно влиять на развитие речи ребенка, усвоение языка будет затруднено. Проблема развития речи умственно отсталых детей средствами малых форм фольклора на сегодняшний день имеет особую значимость. </w:t>
      </w:r>
    </w:p>
    <w:p w14:paraId="194456F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Фольклор – народное творчество, произведения создаваемые народом и бытующие в нём. Он оказывает всестороннее влияние на развитие человека, играет важную роль в обучении и воспитании. Фольклор рассматривается как один из способов коррекции связанной речи детей с умеренными нарушениями в развитии. Поэтому одним из направлений для приобщения детей с умственной отсталостью к человеческой культуре используют знакомство с малым фольклорным жанром. Это миниатюрные произведения, созданные для детей – песенки, потешки, прибаутки, считалки, дразнилки, кричалки, загадки. Именно они развивают и поддерживают в детях радостные эмоции, формируют речевые навыки, нравственно- эстетические и художественно-эстетические качества. В результате коррекционной работы развивается эмоциональная сфера ребенка.        </w:t>
      </w:r>
    </w:p>
    <w:p w14:paraId="39961BB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Все элементы народной педагогики взаимосвязаны, взаимно дополняют друг друга, глубоко работая в каком-то одном направлении воспитания. Сказки, пословицы, поговорки больше проявляются в нравственном воспитании; загадки развивают мышление, песни, пляски подходят для эстетического воспитания, а игры, забавы - для физического воспитания. Слушание сказок, потешек, загадок приносит детям радость и эстетическое наслаждение. Сказка служит наилучшим материалом для игры-инсценировки: в сказку можно поиграть («Репка», «Теремок», «Колобок»). В результате у ребёнка формируется представление о том, что хорошо, что плохо. Язык сказки ритмичен, слова зарифмованы, героям даны определения. Это позволяет воспитаннику обогатить пассивный и активный словарь, способствует развитию мыслительной деятельности. Под текст потешек дети с удовольствием умываются («Водичка, водичка», «Из колодца принесла курица водицы»), засыпают («Баю, баю, баиньки», «На сон грядущий»), обедают («Умница Катенька»), одеваются («Наша Маша маленька»), занимаются различными делами. Песенки, потешки вызывают желание повторить слова, движения за взрослым («Серенький козлик»), участвовать в общих играх. Многие потешки можно разыгрывать с помощью игрушек: уложить куклу спать. Детей завораживает напевность слов («Ой люли, люли, люли»). Потешка поможет ребёнку запомнить части суток ночь-утро («Ночь прошла»). С помощью потешек можно успокоить плачущего ребёнка («Не плачь, не плачь детка»). Отгадывание загадок также оказывает влияние на разностороннее развитие речи детей. Употребление для создания в загадке метафорического образа различных средств выразительности (приема олицетворения, использование многозначности слова, определений, эпитетов, сравнений, особой ритмической организации) способствуют формированию образности детей с умеренной умственной отсталостью. 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 Колыбельные песни заключают в себе могучую силу, позволяющую развивать речь детей с ограниченными возможностями. Они обогащают словарь детей за счет того, что содержат широкий круг сведений об окружающем мире, прежде всего о тех предметах,которые близки опыту людей и привлекают своим внешним видом. Грамматическое разнообразие колыбельных песен способствует освоению грамматического строя речи. С помощью народной песенки, потешки развивается фонематический слух, так как используются звукосочетания- наигрыши, которые повторяются несколько раз в разном темпе, с различной интонацией, причем исполняются на мотив народных мелодий. </w:t>
      </w:r>
    </w:p>
    <w:p w14:paraId="4542BEEF">
      <w:pPr>
        <w:spacing w:after="0" w:line="360" w:lineRule="auto"/>
        <w:ind w:firstLine="567"/>
        <w:jc w:val="both"/>
      </w:pPr>
      <w:r>
        <w:rPr>
          <w:rFonts w:ascii="Times New Roman" w:hAnsi="Times New Roman" w:cs="Times New Roman"/>
          <w:sz w:val="28"/>
          <w:szCs w:val="28"/>
        </w:rPr>
        <w:t xml:space="preserve">           Актуальной задачей речевого развития детей с умеренной умственной отсталостью является и выработка дикции. Известно, что у них еще не достаточно координировано и четко работают органы речедвигательного аппарата. Некоторым присуще: излишняя торопливость, нечеткое выговаривание слов, «проглатывание» окончаний. Наблюдается и другая крайность: излишне замедленная, растянутая манера произношения слов. Незаменимый материал для дикционных упражнений - пословицы, поговорки, песенки, загадки, скороговорки. Малые формы фольклора лаконичны и четки по форме, глубоки и ритмичны. С их помощью дети учатся четкому и звонкому произношению, проходят школу художественной фонетики. По меткому определению К.Д. Ушинского, пословицы и поговорки помогают «выломать язык ребенка на русский лад».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 этическому воспитанию каждого ребенка. Как подсказывает опыт, театрализованная деятельность не только оптимизирует коррекционно-развивающий процесс, но и знакомит с жанрами речи, прививает любовь к слову родного языка, воспитывает культуру речевого общения, формирует соответствующие умение и навыки. Для полного использования развивающего потенциала малых форм фольклора хорошо применять их в режимных моментах с целью создания благоприятной речевой среды, т.к. это одно из условий речевого развития детей. С помощью малых форм фольклора можно решать практически все задачи методики развития речи и наряду с основными методами и приемами речевого развития детей с речевой отсталостью можно и нужно использовать этот богатейший материал словесного творчества народа.</w:t>
      </w:r>
      <w:r>
        <w:t xml:space="preserve"> </w:t>
      </w:r>
    </w:p>
    <w:p w14:paraId="635984E0">
      <w:pPr>
        <w:pStyle w:val="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Литература.</w:t>
      </w:r>
    </w:p>
    <w:p w14:paraId="62B0A686">
      <w:pPr>
        <w:pStyle w:val="4"/>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Маллер А.Р. Помощь детям с недостатками развития. – М., АРКТИ, 2006 г</w:t>
      </w:r>
    </w:p>
    <w:p w14:paraId="5C1E9B33">
      <w:pPr>
        <w:pStyle w:val="4"/>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Петрова Т.И., Петрова Е.С. Игры и занятия по развитию речи дошкольников. – М., «Школьная Пресса», 2010 г. </w:t>
      </w:r>
    </w:p>
    <w:p w14:paraId="1F7F46AE">
      <w:pPr>
        <w:pStyle w:val="4"/>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Ткаченко Т.А. Комплексная система коррекции общего недоразвития речи у дошкольников. – М., 2007 г. </w:t>
      </w:r>
    </w:p>
    <w:p w14:paraId="72EB5D2B">
      <w:pPr>
        <w:pStyle w:val="4"/>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Яковлева Н.Н. Использование Фольклора в развитии дошкольника. – С.-П., «Детство-Пресс», 2011 г. </w:t>
      </w:r>
    </w:p>
    <w:p w14:paraId="4AC5E3FF">
      <w:pPr>
        <w:pStyle w:val="4"/>
        <w:spacing w:after="0" w:line="360" w:lineRule="auto"/>
        <w:ind w:left="0" w:firstLine="567"/>
        <w:jc w:val="both"/>
        <w:rPr>
          <w:rFonts w:ascii="Times New Roman" w:hAnsi="Times New Roman" w:cs="Times New Roman"/>
          <w:sz w:val="28"/>
          <w:szCs w:val="28"/>
        </w:rPr>
      </w:pP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34D00"/>
    <w:multiLevelType w:val="multilevel"/>
    <w:tmpl w:val="29D34D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5B"/>
    <w:rsid w:val="00592184"/>
    <w:rsid w:val="00680C55"/>
    <w:rsid w:val="007F1E6C"/>
    <w:rsid w:val="00D424C3"/>
    <w:rsid w:val="00EC0F5B"/>
    <w:rsid w:val="4BBD6A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4</Pages>
  <Words>1121</Words>
  <Characters>6392</Characters>
  <Lines>53</Lines>
  <Paragraphs>14</Paragraphs>
  <TotalTime>0</TotalTime>
  <ScaleCrop>false</ScaleCrop>
  <LinksUpToDate>false</LinksUpToDate>
  <CharactersWithSpaces>7499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2015-08-05T18:29:00Z</dcterms:created>
  <dc:creator>Елена Ромашкина</dc:creator>
  <cp:lastModifiedBy>DS209</cp:lastModifiedBy>
  <dcterms:modified xsi:type="dcterms:W3CDTF">2025-07-02T07:43:52Z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2867CCCCF9FC4A2388EE8A48F3D8923A_13</vt:lpwstr>
  </property>
</Properties>
</file>